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</w:p>
    <w:p>
      <w:pPr>
        <w:jc w:val="center"/>
        <w:rPr>
          <w:rFonts w:ascii="方正大标宋简体" w:eastAsia="方正大标宋简体"/>
          <w:sz w:val="48"/>
          <w:szCs w:val="48"/>
        </w:rPr>
      </w:pPr>
      <w:r>
        <w:rPr>
          <w:rFonts w:hint="eastAsia" w:ascii="方正大标宋简体" w:eastAsia="方正大标宋简体"/>
          <w:sz w:val="48"/>
          <w:szCs w:val="48"/>
        </w:rPr>
        <w:t>重大事项社会稳定风险评估报告表</w:t>
      </w:r>
    </w:p>
    <w:p/>
    <w:p/>
    <w:p/>
    <w:p/>
    <w:p>
      <w:bookmarkStart w:id="0" w:name="_GoBack"/>
      <w:bookmarkEnd w:id="0"/>
    </w:p>
    <w:p/>
    <w:p/>
    <w:p/>
    <w:p/>
    <w:p/>
    <w:p/>
    <w:p>
      <w:pPr>
        <w:ind w:firstLine="960" w:firstLineChars="300"/>
      </w:pPr>
      <w:r>
        <w:rPr>
          <w:rFonts w:hint="eastAsia"/>
        </w:rPr>
        <w:t>评估单位：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(章)</w:t>
      </w:r>
    </w:p>
    <w:p>
      <w:r>
        <w:rPr>
          <w:rFonts w:hint="eastAsia"/>
        </w:rPr>
        <w:t xml:space="preserve">  </w:t>
      </w:r>
    </w:p>
    <w:p>
      <w:pPr>
        <w:ind w:firstLine="960" w:firstLineChars="300"/>
        <w:rPr>
          <w:u w:val="single"/>
        </w:rPr>
      </w:pPr>
      <w:r>
        <w:rPr>
          <w:rFonts w:hint="eastAsia"/>
        </w:rPr>
        <w:t>评估日期：</w:t>
      </w:r>
      <w:r>
        <w:rPr>
          <w:rFonts w:hint="eastAsia"/>
          <w:u w:val="single"/>
        </w:rPr>
        <w:t xml:space="preserve">                          </w:t>
      </w:r>
    </w:p>
    <w:p>
      <w:r>
        <w:rPr>
          <w:rFonts w:hint="eastAsia"/>
        </w:rPr>
        <w:t xml:space="preserve"> </w:t>
      </w:r>
    </w:p>
    <w:p>
      <w:pPr>
        <w:ind w:firstLine="960" w:firstLineChars="300"/>
        <w:rPr>
          <w:u w:val="single"/>
        </w:rPr>
      </w:pPr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                   </w:t>
      </w:r>
    </w:p>
    <w:p/>
    <w:p/>
    <w:p/>
    <w:p/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填 表 说 明</w:t>
      </w:r>
    </w:p>
    <w:p/>
    <w:p>
      <w:r>
        <w:rPr>
          <w:rFonts w:hint="eastAsia"/>
        </w:rPr>
        <w:t>1、本表作为重大事项社会稳定风险评估报告的附件。</w:t>
      </w:r>
    </w:p>
    <w:p>
      <w:r>
        <w:rPr>
          <w:rFonts w:hint="eastAsia"/>
        </w:rPr>
        <w:t>2、填写单位要对所填写内容可靠性、准确性负责。</w:t>
      </w:r>
    </w:p>
    <w:p>
      <w:r>
        <w:rPr>
          <w:rFonts w:hint="eastAsia"/>
        </w:rPr>
        <w:t>3、对结论性意见应展开深入调查、全面分析论证。</w:t>
      </w:r>
    </w:p>
    <w:p>
      <w:r>
        <w:rPr>
          <w:rFonts w:hint="eastAsia"/>
        </w:rPr>
        <w:t>4、所填内容必须打印。</w:t>
      </w:r>
    </w:p>
    <w:p>
      <w:r>
        <w:rPr>
          <w:rFonts w:hint="eastAsia"/>
        </w:rPr>
        <w:t>5、评估单位可依据此表将评估内容细化，分项填报。</w:t>
      </w:r>
    </w:p>
    <w:p/>
    <w:p/>
    <w:p/>
    <w:p/>
    <w:p/>
    <w:p/>
    <w:p/>
    <w:p/>
    <w:p/>
    <w:p/>
    <w:p/>
    <w:p/>
    <w:p/>
    <w:p>
      <w:pPr>
        <w:jc w:val="center"/>
        <w:rPr>
          <w:rFonts w:ascii="方正大标宋简体" w:eastAsia="方正大标宋简体"/>
          <w:sz w:val="44"/>
          <w:szCs w:val="44"/>
        </w:rPr>
      </w:pPr>
    </w:p>
    <w:p>
      <w:pPr>
        <w:jc w:val="center"/>
        <w:rPr>
          <w:rFonts w:ascii="方正大标宋简体" w:eastAsia="方正大标宋简体"/>
          <w:sz w:val="44"/>
          <w:szCs w:val="44"/>
        </w:rPr>
      </w:pP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重大事项社会稳定风险评估报告表</w:t>
      </w:r>
    </w:p>
    <w:tbl>
      <w:tblPr>
        <w:tblStyle w:val="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900"/>
        <w:gridCol w:w="1440"/>
        <w:gridCol w:w="758"/>
        <w:gridCol w:w="151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82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hint="eastAsia" w:ascii="黑体" w:eastAsia="黑体"/>
                <w:sz w:val="28"/>
                <w:szCs w:val="30"/>
              </w:rPr>
              <w:t>一、重大事项基本情况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重大事项名   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重大事项类别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重大改革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重大决策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重点项目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其他重大</w:t>
            </w: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事   项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责任单位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协作单位</w:t>
            </w:r>
          </w:p>
        </w:tc>
        <w:tc>
          <w:tcPr>
            <w:tcW w:w="49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实施重大事项的背景意义</w:t>
            </w: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745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重大事项基本概况和主要内容</w:t>
            </w: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  <w:tc>
          <w:tcPr>
            <w:tcW w:w="745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</w:tr>
    </w:tbl>
    <w:p/>
    <w:p/>
    <w:p/>
    <w:tbl>
      <w:tblPr>
        <w:tblStyle w:val="7"/>
        <w:tblW w:w="8946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62"/>
        <w:gridCol w:w="1187"/>
        <w:gridCol w:w="1368"/>
        <w:gridCol w:w="1469"/>
        <w:gridCol w:w="137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4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二、稳定风险评估情况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评估工作小组人员</w:t>
            </w:r>
          </w:p>
        </w:tc>
        <w:tc>
          <w:tcPr>
            <w:tcW w:w="1262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在评估工作小组担任的职务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评估方案制定情况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安排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方法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步骤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开展的主要工作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评估内容论证情况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评估内容论证情况</w:t>
            </w:r>
          </w:p>
        </w:tc>
        <w:tc>
          <w:tcPr>
            <w:tcW w:w="1262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合法性（围绕事项是否符合法律、法规和规章规定，是否符合有关政策规定、是否符合法定程序等方面开展论证）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合理性（围绕事项是否符合绝大多数群众的利益和意愿，是否兼顾各方面利益群众的不同诉求，是否有较好的群众基础开展论证）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可行性（围绕事项是否与本地经济社会发展能力相一致，是否符合政策的稳定性、连续性和严密性；实施方面是否周密、完善等开展论证）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0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可控性（围绕事项是否存在引发群体性事件等影响社会稳定问题，是否掌握主要的不稳定群体和重点对象，对可能出现的问题是否能够控制、化解等开展论证）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方正大标宋简体" w:eastAsia="方正大标宋简体"/>
          <w:sz w:val="44"/>
          <w:szCs w:val="44"/>
        </w:rPr>
      </w:pPr>
    </w:p>
    <w:p>
      <w:pPr>
        <w:rPr>
          <w:rFonts w:ascii="方正大标宋简体" w:eastAsia="方正大标宋简体"/>
          <w:sz w:val="44"/>
          <w:szCs w:val="44"/>
        </w:rPr>
      </w:pPr>
    </w:p>
    <w:p>
      <w:pPr>
        <w:rPr>
          <w:rFonts w:ascii="方正大标宋简体" w:eastAsia="方正大标宋简体"/>
          <w:sz w:val="44"/>
          <w:szCs w:val="44"/>
        </w:rPr>
      </w:pPr>
    </w:p>
    <w:p>
      <w:pPr>
        <w:rPr>
          <w:rFonts w:ascii="方正大标宋简体" w:eastAsia="方正大标宋简体"/>
          <w:sz w:val="44"/>
          <w:szCs w:val="44"/>
        </w:rPr>
      </w:pPr>
    </w:p>
    <w:p>
      <w:pPr>
        <w:rPr>
          <w:rFonts w:ascii="方正大标宋简体" w:eastAsia="方正大标宋简体"/>
          <w:sz w:val="44"/>
          <w:szCs w:val="44"/>
        </w:rPr>
      </w:pPr>
    </w:p>
    <w:p>
      <w:pPr>
        <w:rPr>
          <w:rFonts w:ascii="方正大标宋简体" w:eastAsia="方正大标宋简体"/>
          <w:sz w:val="44"/>
          <w:szCs w:val="44"/>
        </w:rPr>
      </w:pPr>
    </w:p>
    <w:tbl>
      <w:tblPr>
        <w:tblStyle w:val="7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风险化解对策及综合评价</w:t>
            </w:r>
          </w:p>
        </w:tc>
        <w:tc>
          <w:tcPr>
            <w:tcW w:w="7502" w:type="dxa"/>
            <w:vAlign w:val="center"/>
          </w:tcPr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风险化解对策：</w:t>
            </w: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综合评价：</w:t>
            </w: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hint="eastAsia" w:ascii="黑体" w:eastAsia="黑体"/>
                <w:sz w:val="28"/>
                <w:szCs w:val="30"/>
              </w:rPr>
              <w:t>三、重大事项实施与否的意见和建议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hint="eastAsia" w:ascii="黑体" w:eastAsia="黑体"/>
                <w:sz w:val="28"/>
                <w:szCs w:val="30"/>
              </w:rPr>
              <w:t>四、维稳工作预案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预防和化解风险工作预案</w:t>
            </w:r>
          </w:p>
        </w:tc>
        <w:tc>
          <w:tcPr>
            <w:tcW w:w="7502" w:type="dxa"/>
            <w:vAlign w:val="center"/>
          </w:tcPr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应急处置工作预案</w:t>
            </w:r>
          </w:p>
        </w:tc>
        <w:tc>
          <w:tcPr>
            <w:tcW w:w="7502" w:type="dxa"/>
            <w:vAlign w:val="center"/>
          </w:tcPr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hint="eastAsia" w:ascii="黑体" w:eastAsia="黑体"/>
                <w:sz w:val="28"/>
                <w:szCs w:val="30"/>
              </w:rPr>
              <w:t>五、部门审查意见和工作建议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5" w:hRule="atLeast"/>
        </w:trPr>
        <w:tc>
          <w:tcPr>
            <w:tcW w:w="8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rPr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  <w:p>
            <w:pPr>
              <w:spacing w:line="360" w:lineRule="exact"/>
              <w:ind w:right="840"/>
              <w:jc w:val="righ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部门盖章：</w:t>
            </w:r>
          </w:p>
          <w:p>
            <w:pPr>
              <w:spacing w:line="360" w:lineRule="exact"/>
              <w:ind w:right="840"/>
              <w:jc w:val="right"/>
              <w:rPr>
                <w:sz w:val="28"/>
                <w:szCs w:val="30"/>
              </w:rPr>
            </w:pPr>
          </w:p>
          <w:p>
            <w:pPr>
              <w:spacing w:line="360" w:lineRule="exact"/>
              <w:ind w:right="560"/>
              <w:jc w:val="righ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年    月    日</w:t>
            </w:r>
          </w:p>
          <w:p>
            <w:pPr>
              <w:spacing w:line="360" w:lineRule="exact"/>
              <w:jc w:val="center"/>
              <w:rPr>
                <w:sz w:val="28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74" w:right="153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119"/>
    <w:rsid w:val="00484B39"/>
    <w:rsid w:val="00642119"/>
    <w:rsid w:val="00A00F7D"/>
    <w:rsid w:val="329F681B"/>
    <w:rsid w:val="33EE7D52"/>
    <w:rsid w:val="42652740"/>
    <w:rsid w:val="6BBC1752"/>
    <w:rsid w:val="71497449"/>
    <w:rsid w:val="756D3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173</Words>
  <Characters>991</Characters>
  <Lines>8</Lines>
  <Paragraphs>2</Paragraphs>
  <ScaleCrop>false</ScaleCrop>
  <LinksUpToDate>false</LinksUpToDate>
  <CharactersWithSpaces>1162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2017-09-29T03:09:00Z</dcterms:created>
  <dc:creator>lenovo</dc:creator>
  <cp:lastModifiedBy>储杨</cp:lastModifiedBy>
  <dcterms:modified xsi:type="dcterms:W3CDTF">2017-11-01T01:35:56Z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